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7A92E" w14:textId="4B113BDD" w:rsidR="00247B2F" w:rsidRPr="009F4A3F" w:rsidRDefault="00103379" w:rsidP="00266B4A">
      <w:pPr>
        <w:pStyle w:val="Title"/>
        <w:rPr>
          <w:rFonts w:ascii="Aptos Light" w:hAnsi="Aptos Light"/>
        </w:rPr>
      </w:pPr>
      <w:r w:rsidRPr="009F4A3F">
        <w:rPr>
          <w:rFonts w:ascii="Aptos Light" w:hAnsi="Aptos Light"/>
        </w:rPr>
        <w:t xml:space="preserve">Accountability </w:t>
      </w:r>
      <w:r w:rsidR="00522BD7">
        <w:rPr>
          <w:rFonts w:ascii="Aptos Light" w:hAnsi="Aptos Light"/>
        </w:rPr>
        <w:t>Framework</w:t>
      </w:r>
      <w:r w:rsidRPr="009F4A3F">
        <w:rPr>
          <w:rFonts w:ascii="Aptos Light" w:hAnsi="Aptos Light"/>
        </w:rPr>
        <w:t xml:space="preserve">  </w:t>
      </w:r>
      <w:r w:rsidR="00522BD7">
        <w:rPr>
          <w:rFonts w:ascii="Aptos Light" w:hAnsi="Aptos Light"/>
        </w:rPr>
        <w:t>(Own it First)</w:t>
      </w:r>
      <w:r w:rsidRPr="009F4A3F">
        <w:rPr>
          <w:rFonts w:ascii="Aptos Light" w:hAnsi="Aptos Light"/>
        </w:rPr>
        <w:t xml:space="preserve">             </w:t>
      </w:r>
      <w:r w:rsidR="009F4A3F" w:rsidRPr="009F4A3F">
        <w:rPr>
          <w:rFonts w:ascii="Aptos Light" w:hAnsi="Aptos Light"/>
        </w:rPr>
        <w:t xml:space="preserve">                 </w:t>
      </w:r>
      <w:r w:rsidR="00522BD7">
        <w:rPr>
          <w:rFonts w:ascii="Aptos Light" w:hAnsi="Aptos Light"/>
        </w:rPr>
        <w:t xml:space="preserve">     </w:t>
      </w:r>
      <w:r w:rsidR="009F4A3F" w:rsidRPr="009F4A3F">
        <w:rPr>
          <w:rFonts w:ascii="Aptos Light" w:hAnsi="Aptos Light"/>
        </w:rPr>
        <w:t xml:space="preserve"> </w:t>
      </w:r>
      <w:r w:rsidRPr="009F4A3F">
        <w:rPr>
          <w:rFonts w:ascii="Aptos Light" w:hAnsi="Aptos Light"/>
        </w:rPr>
        <w:t>RC</w:t>
      </w:r>
      <w:r w:rsidR="009F4A3F" w:rsidRPr="009F4A3F">
        <w:rPr>
          <w:rFonts w:ascii="Aptos Light" w:hAnsi="Aptos Light"/>
        </w:rPr>
        <w:t>OT</w:t>
      </w:r>
      <w:r w:rsidR="001630A9" w:rsidRPr="009F4A3F">
        <w:rPr>
          <w:rFonts w:ascii="Aptos Light" w:hAnsi="Aptos Light"/>
        </w:rPr>
        <w:t xml:space="preserve"> </w:t>
      </w:r>
      <w:r w:rsidR="00266B4A" w:rsidRPr="009F4A3F">
        <w:rPr>
          <w:rFonts w:ascii="Aptos Light" w:hAnsi="Aptos Light"/>
        </w:rPr>
        <w:t xml:space="preserve">Awayday </w:t>
      </w:r>
      <w:r w:rsidR="001630A9" w:rsidRPr="009F4A3F">
        <w:rPr>
          <w:rFonts w:ascii="Aptos Light" w:hAnsi="Aptos Light"/>
        </w:rPr>
        <w:t xml:space="preserve"> </w:t>
      </w:r>
    </w:p>
    <w:p w14:paraId="4F121430" w14:textId="77777777" w:rsidR="00247B2F" w:rsidRPr="00266B4A" w:rsidRDefault="001630A9">
      <w:pPr>
        <w:rPr>
          <w:sz w:val="24"/>
          <w:szCs w:val="24"/>
        </w:rPr>
      </w:pPr>
      <w:r w:rsidRPr="00266B4A">
        <w:rPr>
          <w:b/>
          <w:sz w:val="24"/>
          <w:szCs w:val="24"/>
        </w:rPr>
        <w:t xml:space="preserve">Purpose. </w:t>
      </w:r>
      <w:r w:rsidRPr="00266B4A">
        <w:rPr>
          <w:sz w:val="24"/>
          <w:szCs w:val="24"/>
        </w:rPr>
        <w:t>Use the model to slow down the decision, maximise appropriate ownership and escalate only when risk, authority or governance requires 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"/>
        <w:gridCol w:w="3273"/>
        <w:gridCol w:w="1940"/>
        <w:gridCol w:w="1060"/>
        <w:gridCol w:w="3000"/>
        <w:gridCol w:w="940"/>
        <w:gridCol w:w="2060"/>
        <w:gridCol w:w="3000"/>
        <w:gridCol w:w="36"/>
      </w:tblGrid>
      <w:tr w:rsidR="00247B2F" w:rsidRPr="00522BD7" w14:paraId="2F5821BD" w14:textId="77777777" w:rsidTr="00EE53CB">
        <w:trPr>
          <w:jc w:val="center"/>
        </w:trPr>
        <w:tc>
          <w:tcPr>
            <w:tcW w:w="5237" w:type="dxa"/>
            <w:gridSpan w:val="3"/>
            <w:shd w:val="clear" w:color="auto" w:fill="17365D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9D6469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FFFFFF"/>
                <w:sz w:val="24"/>
                <w:szCs w:val="24"/>
              </w:rPr>
              <w:t>DEFINE IT</w:t>
            </w:r>
          </w:p>
          <w:p w14:paraId="4821C3FF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FFFFFF"/>
                <w:sz w:val="24"/>
                <w:szCs w:val="24"/>
              </w:rPr>
              <w:t>Clarify facts, assumptions, impact, boundaries and the decision actually needed.</w:t>
            </w:r>
          </w:p>
        </w:tc>
        <w:tc>
          <w:tcPr>
            <w:tcW w:w="5000" w:type="dxa"/>
            <w:gridSpan w:val="3"/>
            <w:shd w:val="clear" w:color="auto" w:fill="2F75B5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68DBC9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FFFFFF"/>
                <w:sz w:val="24"/>
                <w:szCs w:val="24"/>
              </w:rPr>
              <w:t>DO WHAT YOU CAN</w:t>
            </w:r>
          </w:p>
          <w:p w14:paraId="1BC4992B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FFFFFF"/>
                <w:sz w:val="24"/>
                <w:szCs w:val="24"/>
              </w:rPr>
              <w:t>Act within role, use guidance, involve relevant colleagues and propose a solution.</w:t>
            </w:r>
          </w:p>
        </w:tc>
        <w:tc>
          <w:tcPr>
            <w:tcW w:w="5096" w:type="dxa"/>
            <w:gridSpan w:val="3"/>
            <w:shd w:val="clear" w:color="auto" w:fill="548235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34D6B8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FFFFFF"/>
                <w:sz w:val="24"/>
                <w:szCs w:val="24"/>
              </w:rPr>
              <w:t>DIRECT / ESCALATE</w:t>
            </w:r>
          </w:p>
          <w:p w14:paraId="661E3159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FFFFFF"/>
                <w:sz w:val="24"/>
                <w:szCs w:val="24"/>
              </w:rPr>
              <w:t>Resolve or redirect at the right level; escalate with evidence, a recommendation and a clear ask.</w:t>
            </w:r>
          </w:p>
        </w:tc>
      </w:tr>
      <w:tr w:rsidR="00247B2F" w:rsidRPr="00522BD7" w14:paraId="1F43E313" w14:textId="77777777" w:rsidTr="00EE53CB">
        <w:trPr>
          <w:gridBefore w:val="1"/>
          <w:gridAfter w:val="1"/>
          <w:wBefore w:w="24" w:type="dxa"/>
          <w:wAfter w:w="36" w:type="dxa"/>
          <w:jc w:val="center"/>
        </w:trPr>
        <w:tc>
          <w:tcPr>
            <w:tcW w:w="3273" w:type="dxa"/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E1AB10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17365D"/>
                <w:sz w:val="24"/>
                <w:szCs w:val="24"/>
              </w:rPr>
              <w:t>Ambitious</w:t>
            </w:r>
          </w:p>
          <w:p w14:paraId="056C706A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373737"/>
                <w:sz w:val="24"/>
                <w:szCs w:val="24"/>
              </w:rPr>
              <w:t>take initiative, challenge constructively and maintain high standards</w:t>
            </w:r>
          </w:p>
        </w:tc>
        <w:tc>
          <w:tcPr>
            <w:tcW w:w="3000" w:type="dxa"/>
            <w:gridSpan w:val="2"/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213FB1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17365D"/>
                <w:sz w:val="24"/>
                <w:szCs w:val="24"/>
              </w:rPr>
              <w:t>Collaborative</w:t>
            </w:r>
          </w:p>
          <w:p w14:paraId="12953116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373737"/>
                <w:sz w:val="24"/>
                <w:szCs w:val="24"/>
              </w:rPr>
              <w:t>work across roles and solve problems with others</w:t>
            </w:r>
          </w:p>
        </w:tc>
        <w:tc>
          <w:tcPr>
            <w:tcW w:w="3000" w:type="dxa"/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88CCEC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17365D"/>
                <w:sz w:val="24"/>
                <w:szCs w:val="24"/>
              </w:rPr>
              <w:t>Inclusive</w:t>
            </w:r>
          </w:p>
          <w:p w14:paraId="1B2A287E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373737"/>
                <w:sz w:val="24"/>
                <w:szCs w:val="24"/>
              </w:rPr>
              <w:t>listen to different perspectives, promote fairness and protect dignity</w:t>
            </w:r>
          </w:p>
        </w:tc>
        <w:tc>
          <w:tcPr>
            <w:tcW w:w="3000" w:type="dxa"/>
            <w:gridSpan w:val="2"/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602A70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17365D"/>
                <w:sz w:val="24"/>
                <w:szCs w:val="24"/>
              </w:rPr>
              <w:t>Innovative</w:t>
            </w:r>
          </w:p>
          <w:p w14:paraId="7348E6A9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373737"/>
                <w:sz w:val="24"/>
                <w:szCs w:val="24"/>
              </w:rPr>
              <w:t>test better, sustainable ways of working</w:t>
            </w:r>
          </w:p>
        </w:tc>
        <w:tc>
          <w:tcPr>
            <w:tcW w:w="3000" w:type="dxa"/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5CCFE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b/>
                <w:color w:val="17365D"/>
                <w:sz w:val="24"/>
                <w:szCs w:val="24"/>
              </w:rPr>
              <w:t>Enterprising</w:t>
            </w:r>
          </w:p>
          <w:p w14:paraId="1555FFD2" w14:textId="77777777" w:rsidR="00247B2F" w:rsidRPr="00522BD7" w:rsidRDefault="001630A9">
            <w:pPr>
              <w:jc w:val="center"/>
              <w:rPr>
                <w:rFonts w:ascii="Aptos Light" w:hAnsi="Aptos Light"/>
                <w:sz w:val="24"/>
                <w:szCs w:val="24"/>
              </w:rPr>
            </w:pPr>
            <w:r w:rsidRPr="00522BD7">
              <w:rPr>
                <w:rFonts w:ascii="Aptos Light" w:hAnsi="Aptos Light"/>
                <w:color w:val="373737"/>
                <w:sz w:val="24"/>
                <w:szCs w:val="24"/>
              </w:rPr>
              <w:t>act resourcefully, turn ideas into practical outcomes and use resources well</w:t>
            </w:r>
          </w:p>
        </w:tc>
      </w:tr>
    </w:tbl>
    <w:p w14:paraId="0A6B03D5" w14:textId="77777777" w:rsidR="00247B2F" w:rsidRPr="00266B4A" w:rsidRDefault="001630A9">
      <w:pPr>
        <w:spacing w:before="160"/>
        <w:rPr>
          <w:sz w:val="24"/>
          <w:szCs w:val="24"/>
        </w:rPr>
      </w:pPr>
      <w:r w:rsidRPr="00266B4A">
        <w:rPr>
          <w:b/>
          <w:color w:val="548235"/>
          <w:sz w:val="24"/>
          <w:szCs w:val="24"/>
        </w:rPr>
        <w:t xml:space="preserve">Escalation discipline: </w:t>
      </w:r>
      <w:r w:rsidRPr="00266B4A">
        <w:rPr>
          <w:sz w:val="24"/>
          <w:szCs w:val="24"/>
        </w:rPr>
        <w:t>state the facts, action already taken, remaining risk, your recommendation and the exact decision or support required.</w:t>
      </w:r>
    </w:p>
    <w:p w14:paraId="28FE21C0" w14:textId="60C4B447" w:rsidR="00247B2F" w:rsidRDefault="00247B2F">
      <w:pPr>
        <w:keepNext/>
        <w:spacing w:after="160"/>
      </w:pPr>
    </w:p>
    <w:tbl>
      <w:tblPr>
        <w:tblW w:w="15326" w:type="dxa"/>
        <w:jc w:val="center"/>
        <w:tblLayout w:type="fixed"/>
        <w:tblLook w:val="04A0" w:firstRow="1" w:lastRow="0" w:firstColumn="1" w:lastColumn="0" w:noHBand="0" w:noVBand="1"/>
      </w:tblPr>
      <w:tblGrid>
        <w:gridCol w:w="5245"/>
        <w:gridCol w:w="5103"/>
        <w:gridCol w:w="4978"/>
      </w:tblGrid>
      <w:tr w:rsidR="00247B2F" w:rsidRPr="006055CC" w14:paraId="15406FD3" w14:textId="77777777" w:rsidTr="004046D9">
        <w:trPr>
          <w:tblHeader/>
          <w:jc w:val="center"/>
        </w:trPr>
        <w:tc>
          <w:tcPr>
            <w:tcW w:w="5245" w:type="dxa"/>
            <w:shd w:val="clear" w:color="auto" w:fill="17365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617E05" w14:textId="77777777" w:rsidR="00247B2F" w:rsidRPr="006055CC" w:rsidRDefault="001630A9">
            <w:pPr>
              <w:jc w:val="center"/>
              <w:rPr>
                <w:sz w:val="24"/>
                <w:szCs w:val="24"/>
              </w:rPr>
            </w:pPr>
            <w:r w:rsidRPr="006055CC">
              <w:rPr>
                <w:b/>
                <w:color w:val="FFFFFF"/>
                <w:sz w:val="24"/>
                <w:szCs w:val="24"/>
              </w:rPr>
              <w:t>DEFINE IT</w:t>
            </w:r>
          </w:p>
        </w:tc>
        <w:tc>
          <w:tcPr>
            <w:tcW w:w="5103" w:type="dxa"/>
            <w:shd w:val="clear" w:color="auto" w:fill="2F75B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2C534C" w14:textId="77777777" w:rsidR="00247B2F" w:rsidRPr="006055CC" w:rsidRDefault="001630A9">
            <w:pPr>
              <w:jc w:val="center"/>
              <w:rPr>
                <w:sz w:val="24"/>
                <w:szCs w:val="24"/>
              </w:rPr>
            </w:pPr>
            <w:r w:rsidRPr="006055CC">
              <w:rPr>
                <w:b/>
                <w:color w:val="FFFFFF"/>
                <w:sz w:val="24"/>
                <w:szCs w:val="24"/>
              </w:rPr>
              <w:t>DO WHAT YOU CAN</w:t>
            </w:r>
          </w:p>
        </w:tc>
        <w:tc>
          <w:tcPr>
            <w:tcW w:w="4978" w:type="dxa"/>
            <w:shd w:val="clear" w:color="auto" w:fill="54823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84370B" w14:textId="77777777" w:rsidR="00247B2F" w:rsidRPr="006055CC" w:rsidRDefault="001630A9">
            <w:pPr>
              <w:jc w:val="center"/>
              <w:rPr>
                <w:sz w:val="24"/>
                <w:szCs w:val="24"/>
              </w:rPr>
            </w:pPr>
            <w:r w:rsidRPr="006055CC">
              <w:rPr>
                <w:b/>
                <w:color w:val="FFFFFF"/>
                <w:sz w:val="24"/>
                <w:szCs w:val="24"/>
              </w:rPr>
              <w:t>DIRECT / ESCALATE</w:t>
            </w:r>
          </w:p>
        </w:tc>
      </w:tr>
      <w:tr w:rsidR="00247B2F" w:rsidRPr="006055CC" w14:paraId="5D94BE81" w14:textId="77777777" w:rsidTr="004046D9">
        <w:trPr>
          <w:jc w:val="center"/>
        </w:trPr>
        <w:tc>
          <w:tcPr>
            <w:tcW w:w="5245" w:type="dxa"/>
            <w:shd w:val="clear" w:color="auto" w:fill="EAF2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697508" w14:textId="77777777" w:rsidR="00247B2F" w:rsidRDefault="00247B2F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2CC7B44B" w14:textId="77777777" w:rsid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68E563F1" w14:textId="77777777" w:rsid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559E6E88" w14:textId="77777777" w:rsid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286B0537" w14:textId="77777777" w:rsid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097C7A0E" w14:textId="77777777" w:rsid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  <w:p w14:paraId="24FE69E1" w14:textId="6BB6BE7D" w:rsidR="006055CC" w:rsidRPr="006055CC" w:rsidRDefault="006055CC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2F7FB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24F8FE" w14:textId="08C839E2" w:rsidR="00247B2F" w:rsidRPr="006055CC" w:rsidRDefault="00247B2F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4978" w:type="dxa"/>
            <w:shd w:val="clear" w:color="auto" w:fill="EAF4E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826CCD" w14:textId="2D8AA2E8" w:rsidR="00247B2F" w:rsidRPr="006055CC" w:rsidRDefault="00247B2F" w:rsidP="00266B4A">
            <w:pPr>
              <w:pStyle w:val="ListBullet"/>
              <w:numPr>
                <w:ilvl w:val="0"/>
                <w:numId w:val="0"/>
              </w:numPr>
              <w:spacing w:after="60" w:line="247" w:lineRule="auto"/>
              <w:ind w:left="360"/>
              <w:rPr>
                <w:sz w:val="24"/>
                <w:szCs w:val="24"/>
              </w:rPr>
            </w:pPr>
          </w:p>
        </w:tc>
      </w:tr>
      <w:tr w:rsidR="00247B2F" w:rsidRPr="006055CC" w14:paraId="2FBEFCCA" w14:textId="77777777" w:rsidTr="004046D9">
        <w:trPr>
          <w:jc w:val="center"/>
        </w:trPr>
        <w:tc>
          <w:tcPr>
            <w:tcW w:w="5245" w:type="dxa"/>
            <w:shd w:val="clear" w:color="auto" w:fill="FFF4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BEA4D0" w14:textId="3A9864A4" w:rsidR="00247B2F" w:rsidRPr="006055CC" w:rsidRDefault="00247B2F" w:rsidP="00EE53CB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4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9AD618" w14:textId="0359B090" w:rsidR="00247B2F" w:rsidRPr="006055CC" w:rsidRDefault="00247B2F" w:rsidP="000A4826">
            <w:pPr>
              <w:rPr>
                <w:sz w:val="24"/>
                <w:szCs w:val="24"/>
              </w:rPr>
            </w:pPr>
          </w:p>
        </w:tc>
        <w:tc>
          <w:tcPr>
            <w:tcW w:w="4978" w:type="dxa"/>
            <w:shd w:val="clear" w:color="auto" w:fill="FFF4C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C6B29D" w14:textId="22D734A5" w:rsidR="00247B2F" w:rsidRPr="006055CC" w:rsidRDefault="00247B2F" w:rsidP="000A4826">
            <w:pPr>
              <w:rPr>
                <w:sz w:val="24"/>
                <w:szCs w:val="24"/>
              </w:rPr>
            </w:pPr>
          </w:p>
        </w:tc>
      </w:tr>
    </w:tbl>
    <w:p w14:paraId="61237B58" w14:textId="77777777" w:rsidR="001630A9" w:rsidRDefault="001630A9" w:rsidP="00266B4A"/>
    <w:sectPr w:rsidR="001630A9" w:rsidSect="00034616">
      <w:footerReference w:type="default" r:id="rId8"/>
      <w:pgSz w:w="16834" w:h="11909"/>
      <w:pgMar w:top="720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5A14E" w14:textId="77777777" w:rsidR="001630A9" w:rsidRDefault="001630A9">
      <w:pPr>
        <w:spacing w:after="0" w:line="240" w:lineRule="auto"/>
      </w:pPr>
      <w:r>
        <w:separator/>
      </w:r>
    </w:p>
  </w:endnote>
  <w:endnote w:type="continuationSeparator" w:id="0">
    <w:p w14:paraId="296BE483" w14:textId="77777777" w:rsidR="001630A9" w:rsidRDefault="00163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75B7" w14:textId="77777777" w:rsidR="00247B2F" w:rsidRDefault="001630A9">
    <w:pPr>
      <w:pStyle w:val="Footer"/>
      <w:jc w:val="center"/>
    </w:pPr>
    <w:r>
      <w:rPr>
        <w:color w:val="646464"/>
        <w:sz w:val="15"/>
      </w:rPr>
      <w:t>Own It First | 3D Grid | UWE Bristol values: Ambitious • Collaborative • Inclusive • Innovative • Enterprising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F388" w14:textId="77777777" w:rsidR="001630A9" w:rsidRDefault="001630A9">
      <w:pPr>
        <w:spacing w:after="0" w:line="240" w:lineRule="auto"/>
      </w:pPr>
      <w:r>
        <w:separator/>
      </w:r>
    </w:p>
  </w:footnote>
  <w:footnote w:type="continuationSeparator" w:id="0">
    <w:p w14:paraId="7E597027" w14:textId="77777777" w:rsidR="001630A9" w:rsidRDefault="00163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888456">
    <w:abstractNumId w:val="8"/>
  </w:num>
  <w:num w:numId="2" w16cid:durableId="1602176411">
    <w:abstractNumId w:val="6"/>
  </w:num>
  <w:num w:numId="3" w16cid:durableId="1966154889">
    <w:abstractNumId w:val="5"/>
  </w:num>
  <w:num w:numId="4" w16cid:durableId="958679302">
    <w:abstractNumId w:val="4"/>
  </w:num>
  <w:num w:numId="5" w16cid:durableId="817497012">
    <w:abstractNumId w:val="7"/>
  </w:num>
  <w:num w:numId="6" w16cid:durableId="848719554">
    <w:abstractNumId w:val="3"/>
  </w:num>
  <w:num w:numId="7" w16cid:durableId="723144209">
    <w:abstractNumId w:val="2"/>
  </w:num>
  <w:num w:numId="8" w16cid:durableId="76902202">
    <w:abstractNumId w:val="1"/>
  </w:num>
  <w:num w:numId="9" w16cid:durableId="148800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826"/>
    <w:rsid w:val="00103379"/>
    <w:rsid w:val="0015074B"/>
    <w:rsid w:val="001630A9"/>
    <w:rsid w:val="00247824"/>
    <w:rsid w:val="00247B2F"/>
    <w:rsid w:val="002516AA"/>
    <w:rsid w:val="00266B4A"/>
    <w:rsid w:val="0029639D"/>
    <w:rsid w:val="00326F90"/>
    <w:rsid w:val="004046D9"/>
    <w:rsid w:val="004049C2"/>
    <w:rsid w:val="00522BD7"/>
    <w:rsid w:val="006055CC"/>
    <w:rsid w:val="009F4A3F"/>
    <w:rsid w:val="00AA1D8D"/>
    <w:rsid w:val="00B47730"/>
    <w:rsid w:val="00BF6525"/>
    <w:rsid w:val="00C50DB4"/>
    <w:rsid w:val="00CB0664"/>
    <w:rsid w:val="00ED4221"/>
    <w:rsid w:val="00EE53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32BF98C-4042-42FD-AF51-6713FDAB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8C9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/>
      <w:i/>
      <w:iCs/>
      <w:color w:val="66666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 It First: Completed 3D Grid - RCOT Scenarios</dc:title>
  <dc:subject>Completed facilitator answers using UWE Bristol values</dc:subject>
  <dc:creator>Prepared for RCOT awayday facilitation</dc:creator>
  <cp:keywords/>
  <dc:description>generated by python-docx</dc:description>
  <cp:lastModifiedBy>Simon Nelson</cp:lastModifiedBy>
  <cp:revision>6</cp:revision>
  <dcterms:created xsi:type="dcterms:W3CDTF">2026-08-31T14:48:00Z</dcterms:created>
  <dcterms:modified xsi:type="dcterms:W3CDTF">2026-09-01T08:40:00Z</dcterms:modified>
  <cp:category/>
</cp:coreProperties>
</file>